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5E8" w:rsidRDefault="009965E8" w:rsidP="009965E8">
      <w:r>
        <w:rPr>
          <w:noProof/>
        </w:rPr>
        <w:drawing>
          <wp:inline distT="0" distB="0" distL="0" distR="0">
            <wp:extent cx="2857500" cy="666750"/>
            <wp:effectExtent l="19050" t="0" r="0" b="0"/>
            <wp:docPr id="1" name="Picture 0" descr="elibraryusa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ibraryusa_2.jpg"/>
                    <pic:cNvPicPr/>
                  </pic:nvPicPr>
                  <pic:blipFill>
                    <a:blip r:embed="rId4" cstate="print"/>
                    <a:stretch>
                      <a:fillRect/>
                    </a:stretch>
                  </pic:blipFill>
                  <pic:spPr>
                    <a:xfrm>
                      <a:off x="0" y="0"/>
                      <a:ext cx="2857500" cy="666750"/>
                    </a:xfrm>
                    <a:prstGeom prst="rect">
                      <a:avLst/>
                    </a:prstGeom>
                  </pic:spPr>
                </pic:pic>
              </a:graphicData>
            </a:graphic>
          </wp:inline>
        </w:drawing>
      </w:r>
      <w:r>
        <w:t xml:space="preserve"> </w:t>
      </w:r>
    </w:p>
    <w:p w:rsidR="009965E8" w:rsidRPr="000F0B90" w:rsidRDefault="009965E8" w:rsidP="009965E8">
      <w:proofErr w:type="spellStart"/>
      <w:proofErr w:type="gramStart"/>
      <w:r w:rsidRPr="000F0B90">
        <w:rPr>
          <w:b/>
        </w:rPr>
        <w:t>eLibraryUSA</w:t>
      </w:r>
      <w:proofErr w:type="spellEnd"/>
      <w:proofErr w:type="gramEnd"/>
      <w:r w:rsidRPr="000F0B90">
        <w:t xml:space="preserve"> provides members of Information Resource Center at U.S. Consulate General Shanghai with access to a broad range of online resources and database. The collection includes resources about English language learning, study and travel to the United States, U.S. historical and cultural information, civil society, business and entrepreneurship, and science and technology. </w:t>
      </w:r>
    </w:p>
    <w:p w:rsidR="00897F45" w:rsidRPr="000F0B90" w:rsidRDefault="00897F45" w:rsidP="00897F45">
      <w:pPr>
        <w:rPr>
          <w:rFonts w:hint="eastAsia"/>
        </w:rPr>
      </w:pPr>
      <w:proofErr w:type="spellStart"/>
      <w:proofErr w:type="gramStart"/>
      <w:r w:rsidRPr="000F0B90">
        <w:rPr>
          <w:b/>
        </w:rPr>
        <w:t>eLibraryUSA</w:t>
      </w:r>
      <w:proofErr w:type="spellEnd"/>
      <w:proofErr w:type="gramEnd"/>
      <w:r w:rsidRPr="000F0B90">
        <w:t xml:space="preserve"> </w:t>
      </w:r>
      <w:r w:rsidRPr="000F0B90">
        <w:rPr>
          <w:rFonts w:hint="eastAsia"/>
        </w:rPr>
        <w:t>是美领馆文化处信息咨询中心为其会员提供的一个丰富的在线数据库和网络资源库，其中收录了各类免费资源包括，有关英语教学、赴美学习和旅游信息、美国历史和文化信息、以及关于公民社会、商业、科技等信息资源。</w:t>
      </w:r>
    </w:p>
    <w:p w:rsidR="000F0B90" w:rsidRDefault="000F0B90" w:rsidP="009965E8">
      <w:pPr>
        <w:rPr>
          <w:rFonts w:hint="eastAsia"/>
        </w:rPr>
      </w:pPr>
    </w:p>
    <w:p w:rsidR="00AD003B" w:rsidRPr="000F0B90" w:rsidRDefault="009965E8" w:rsidP="009965E8">
      <w:r w:rsidRPr="000F0B90">
        <w:t>If you would like an</w:t>
      </w:r>
      <w:r w:rsidRPr="000F0B90">
        <w:t xml:space="preserve"> </w:t>
      </w:r>
      <w:proofErr w:type="spellStart"/>
      <w:r w:rsidRPr="000F0B90">
        <w:t>eLibraryUSA</w:t>
      </w:r>
      <w:proofErr w:type="spellEnd"/>
      <w:r w:rsidRPr="000F0B90">
        <w:t xml:space="preserve"> account, please</w:t>
      </w:r>
      <w:r w:rsidRPr="000F0B90">
        <w:t xml:space="preserve"> </w:t>
      </w:r>
      <w:r w:rsidRPr="000F0B90">
        <w:t>fill out the following form</w:t>
      </w:r>
      <w:r w:rsidRPr="000F0B90">
        <w:t xml:space="preserve"> </w:t>
      </w:r>
      <w:r w:rsidRPr="000F0B90">
        <w:t xml:space="preserve">and </w:t>
      </w:r>
      <w:r w:rsidRPr="000F0B90">
        <w:t>send it back to us via email or fax</w:t>
      </w:r>
      <w:r w:rsidRPr="000F0B90">
        <w:t>.</w:t>
      </w:r>
      <w:r w:rsidRPr="000F0B90">
        <w:t xml:space="preserve"> </w:t>
      </w:r>
      <w:r w:rsidRPr="000F0B90">
        <w:t>You will receive an email</w:t>
      </w:r>
      <w:r w:rsidRPr="000F0B90">
        <w:t xml:space="preserve"> </w:t>
      </w:r>
      <w:r w:rsidRPr="000F0B90">
        <w:t>with your account</w:t>
      </w:r>
      <w:r w:rsidRPr="000F0B90">
        <w:t xml:space="preserve"> </w:t>
      </w:r>
      <w:r w:rsidRPr="000F0B90">
        <w:t>information.</w:t>
      </w:r>
      <w:r w:rsidRPr="000F0B90">
        <w:t xml:space="preserve"> </w:t>
      </w:r>
    </w:p>
    <w:p w:rsidR="00F64662" w:rsidRPr="000F0B90" w:rsidRDefault="00F64662" w:rsidP="00F64662">
      <w:pPr>
        <w:rPr>
          <w:rFonts w:hint="eastAsia"/>
        </w:rPr>
      </w:pPr>
      <w:r w:rsidRPr="000F0B90">
        <w:rPr>
          <w:rFonts w:hint="eastAsia"/>
        </w:rPr>
        <w:t>如果</w:t>
      </w:r>
      <w:r>
        <w:rPr>
          <w:rFonts w:hint="eastAsia"/>
        </w:rPr>
        <w:t>您</w:t>
      </w:r>
      <w:r w:rsidRPr="000F0B90">
        <w:rPr>
          <w:rFonts w:hint="eastAsia"/>
        </w:rPr>
        <w:t>想注册</w:t>
      </w:r>
      <w:proofErr w:type="spellStart"/>
      <w:r w:rsidRPr="000F0B90">
        <w:rPr>
          <w:rFonts w:hint="eastAsia"/>
        </w:rPr>
        <w:t>eLibraryUSA</w:t>
      </w:r>
      <w:proofErr w:type="spellEnd"/>
      <w:r w:rsidRPr="000F0B90">
        <w:rPr>
          <w:rFonts w:hint="eastAsia"/>
        </w:rPr>
        <w:t>账号，请填写以下信息，通过邮件或传真交给我们。我们的联系方式如下：</w:t>
      </w:r>
    </w:p>
    <w:p w:rsidR="009965E8" w:rsidRPr="000F0B90" w:rsidRDefault="009965E8" w:rsidP="009965E8">
      <w:r w:rsidRPr="000F0B90">
        <w:t xml:space="preserve">Our email address is: </w:t>
      </w:r>
      <w:hyperlink r:id="rId5" w:history="1">
        <w:r w:rsidRPr="000F0B90">
          <w:rPr>
            <w:rStyle w:val="Hyperlink"/>
          </w:rPr>
          <w:t>Shanghaiirc@state.gov</w:t>
        </w:r>
      </w:hyperlink>
      <w:r w:rsidRPr="000F0B90">
        <w:t xml:space="preserve"> </w:t>
      </w:r>
      <w:r w:rsidR="000F0B90">
        <w:br/>
      </w:r>
      <w:r w:rsidRPr="000F0B90">
        <w:t xml:space="preserve">Tel: 021- 6279 7662 ext. 4678      Fax: 021- 6279 7630 </w:t>
      </w:r>
    </w:p>
    <w:p w:rsidR="000F0B90" w:rsidRDefault="000F0B90" w:rsidP="009965E8">
      <w:pPr>
        <w:rPr>
          <w:rFonts w:hint="eastAsia"/>
        </w:rPr>
      </w:pPr>
      <w:r w:rsidRPr="000F0B90">
        <w:t>Please feel free to call us if you have any question about registration or usage.</w:t>
      </w:r>
    </w:p>
    <w:p w:rsidR="00F64662" w:rsidRPr="000F0B90" w:rsidRDefault="000F0B90" w:rsidP="009965E8">
      <w:pPr>
        <w:pBdr>
          <w:bottom w:val="single" w:sz="6" w:space="1" w:color="auto"/>
        </w:pBdr>
      </w:pPr>
      <w:r>
        <w:rPr>
          <w:rFonts w:hint="eastAsia"/>
        </w:rPr>
        <w:t>如果您有任何关于注册或使用的问题，欢迎和我们联系！</w:t>
      </w:r>
      <w:r>
        <w:rPr>
          <w:rFonts w:hint="eastAsia"/>
        </w:rPr>
        <w:t xml:space="preserve"> </w:t>
      </w:r>
      <w:r>
        <w:br/>
      </w:r>
    </w:p>
    <w:p w:rsidR="000F0B90" w:rsidRDefault="000F0B90" w:rsidP="009965E8">
      <w:pPr>
        <w:rPr>
          <w:rFonts w:hint="eastAsia"/>
        </w:rPr>
      </w:pPr>
    </w:p>
    <w:p w:rsidR="008A6C91" w:rsidRDefault="008A6C91" w:rsidP="009965E8">
      <w:pPr>
        <w:rPr>
          <w:rFonts w:hint="eastAsia"/>
        </w:rPr>
      </w:pPr>
    </w:p>
    <w:p w:rsidR="008A6C91" w:rsidRDefault="008A6C91" w:rsidP="009965E8"/>
    <w:p w:rsidR="009965E8" w:rsidRDefault="00E97AEB" w:rsidP="009965E8">
      <w:r>
        <w:rPr>
          <w:b/>
          <w:noProof/>
        </w:rPr>
        <w:pict>
          <v:shapetype id="_x0000_t32" coordsize="21600,21600" o:spt="32" o:oned="t" path="m,l21600,21600e" filled="f">
            <v:path arrowok="t" fillok="f" o:connecttype="none"/>
            <o:lock v:ext="edit" shapetype="t"/>
          </v:shapetype>
          <v:shape id="_x0000_s1029" type="#_x0000_t32" style="position:absolute;margin-left:109.8pt;margin-top:12.6pt;width:151.5pt;height:0;z-index:251658240" o:connectortype="straight" strokecolor="#4f81bd [3204]" strokeweight="1.5pt">
            <w10:wrap type="square"/>
          </v:shape>
        </w:pict>
      </w:r>
      <w:r w:rsidR="000F0B90">
        <w:rPr>
          <w:rFonts w:hint="eastAsia"/>
          <w:b/>
        </w:rPr>
        <w:t>N</w:t>
      </w:r>
      <w:r w:rsidR="009965E8" w:rsidRPr="00E97AEB">
        <w:rPr>
          <w:b/>
        </w:rPr>
        <w:t>ame</w:t>
      </w:r>
      <w:r w:rsidR="000F0B90">
        <w:rPr>
          <w:rFonts w:hint="eastAsia"/>
          <w:b/>
        </w:rPr>
        <w:t xml:space="preserve"> </w:t>
      </w:r>
      <w:proofErr w:type="gramStart"/>
      <w:r w:rsidR="000F0B90">
        <w:rPr>
          <w:rFonts w:hint="eastAsia"/>
          <w:b/>
        </w:rPr>
        <w:t xml:space="preserve">( </w:t>
      </w:r>
      <w:r w:rsidR="000F0B90">
        <w:rPr>
          <w:rFonts w:hint="eastAsia"/>
          <w:b/>
        </w:rPr>
        <w:t>姓名</w:t>
      </w:r>
      <w:proofErr w:type="gramEnd"/>
      <w:r w:rsidR="000F0B90">
        <w:rPr>
          <w:rFonts w:hint="eastAsia"/>
          <w:b/>
        </w:rPr>
        <w:t>)</w:t>
      </w:r>
    </w:p>
    <w:p w:rsidR="009965E8" w:rsidRDefault="00E97AEB" w:rsidP="009965E8">
      <w:r>
        <w:rPr>
          <w:b/>
        </w:rPr>
        <w:br/>
      </w:r>
      <w:r w:rsidR="009965E8" w:rsidRPr="00E97AEB">
        <w:rPr>
          <w:b/>
        </w:rPr>
        <w:t>Gender</w:t>
      </w:r>
      <w:r w:rsidR="000F0B90">
        <w:rPr>
          <w:rFonts w:hint="eastAsia"/>
          <w:b/>
        </w:rPr>
        <w:t xml:space="preserve"> </w:t>
      </w:r>
      <w:r w:rsidR="000F0B90" w:rsidRPr="000F0B90">
        <w:rPr>
          <w:rFonts w:hint="eastAsia"/>
          <w:b/>
        </w:rPr>
        <w:t>(</w:t>
      </w:r>
      <w:r w:rsidR="000F0B90" w:rsidRPr="000F0B90">
        <w:rPr>
          <w:rFonts w:hint="eastAsia"/>
          <w:b/>
        </w:rPr>
        <w:t>性别</w:t>
      </w:r>
      <w:r w:rsidR="000F0B90" w:rsidRPr="000F0B90">
        <w:rPr>
          <w:rFonts w:hint="eastAsia"/>
          <w:b/>
        </w:rPr>
        <w:t>)</w:t>
      </w:r>
      <w:r w:rsidR="009965E8">
        <w:t xml:space="preserve">      </w:t>
      </w:r>
      <w:r w:rsidR="000F0B90">
        <w:rPr>
          <w:rFonts w:hint="eastAsia"/>
        </w:rPr>
        <w:t xml:space="preserve">      </w:t>
      </w:r>
      <w:r w:rsidR="009965E8">
        <w:t xml:space="preserve"> </w:t>
      </w:r>
      <w:r w:rsidR="000F0B90">
        <w:rPr>
          <w:rFonts w:hint="eastAsia"/>
        </w:rPr>
        <w:t xml:space="preserve">   </w:t>
      </w:r>
      <w:r w:rsidR="009965E8">
        <w:t xml:space="preserve">  </w:t>
      </w:r>
      <w:r w:rsidR="009965E8" w:rsidRPr="000F0B90">
        <w:rPr>
          <w:b/>
        </w:rPr>
        <w:t>Male</w:t>
      </w:r>
      <w:r w:rsidR="009965E8">
        <w:t xml:space="preserve"> </w:t>
      </w:r>
      <w:r>
        <w:t xml:space="preserve">    </w:t>
      </w:r>
      <w:r w:rsidR="009965E8">
        <w:t xml:space="preserve"> </w:t>
      </w:r>
      <w:r w:rsidR="009965E8">
        <w:rPr>
          <w:noProof/>
        </w:rPr>
      </w:r>
      <w:r w:rsidR="009965E8">
        <w:pict>
          <v:rect id="_x0000_s1027" style="width:11.25pt;height:12pt;mso-position-horizontal-relative:char;mso-position-vertical-relative:line" strokeweight="2.25pt">
            <w10:wrap type="none"/>
            <w10:anchorlock/>
          </v:rect>
        </w:pict>
      </w:r>
      <w:r>
        <w:t xml:space="preserve">             </w:t>
      </w:r>
      <w:r w:rsidRPr="000F0B90">
        <w:rPr>
          <w:b/>
        </w:rPr>
        <w:t>Female</w:t>
      </w:r>
      <w:r>
        <w:t xml:space="preserve">     </w:t>
      </w:r>
      <w:r>
        <w:rPr>
          <w:noProof/>
        </w:rPr>
      </w:r>
      <w:r>
        <w:pict>
          <v:rect id="_x0000_s1028" style="width:11.25pt;height:12pt;mso-position-horizontal-relative:char;mso-position-vertical-relative:line" strokeweight="2.25pt">
            <w10:wrap type="none"/>
            <w10:anchorlock/>
          </v:rect>
        </w:pict>
      </w:r>
    </w:p>
    <w:p w:rsidR="00E97AEB" w:rsidRDefault="00E97AEB" w:rsidP="009965E8">
      <w:r>
        <w:rPr>
          <w:b/>
          <w:noProof/>
        </w:rPr>
        <w:pict>
          <v:shape id="_x0000_s1031" type="#_x0000_t32" style="position:absolute;margin-left:109.8pt;margin-top:30.3pt;width:151.5pt;height:0;z-index:251660288" o:connectortype="straight" strokecolor="#4f81bd [3204]" strokeweight="1.5pt">
            <w10:wrap type="square"/>
          </v:shape>
        </w:pict>
      </w:r>
      <w:r>
        <w:rPr>
          <w:b/>
        </w:rPr>
        <w:br/>
      </w:r>
      <w:r w:rsidRPr="00E97AEB">
        <w:rPr>
          <w:b/>
        </w:rPr>
        <w:t>Email</w:t>
      </w:r>
      <w:r>
        <w:t xml:space="preserve">   </w:t>
      </w:r>
      <w:r w:rsidR="000F0B90">
        <w:rPr>
          <w:rFonts w:hint="eastAsia"/>
        </w:rPr>
        <w:t xml:space="preserve"> </w:t>
      </w:r>
      <w:r w:rsidR="000F0B90" w:rsidRPr="000F0B90">
        <w:rPr>
          <w:rFonts w:hint="eastAsia"/>
          <w:b/>
        </w:rPr>
        <w:t>(</w:t>
      </w:r>
      <w:r w:rsidR="000F0B90" w:rsidRPr="000F0B90">
        <w:rPr>
          <w:rFonts w:hint="eastAsia"/>
          <w:b/>
        </w:rPr>
        <w:t>注册邮件</w:t>
      </w:r>
      <w:r w:rsidR="000F0B90" w:rsidRPr="000F0B90">
        <w:rPr>
          <w:rFonts w:hint="eastAsia"/>
          <w:b/>
        </w:rPr>
        <w:t>)</w:t>
      </w:r>
      <w:r>
        <w:t xml:space="preserve">     </w:t>
      </w:r>
      <w:r w:rsidR="000F0B90">
        <w:rPr>
          <w:rFonts w:hint="eastAsia"/>
        </w:rPr>
        <w:t xml:space="preserve">     </w:t>
      </w:r>
      <w:r>
        <w:t xml:space="preserve">   </w:t>
      </w:r>
    </w:p>
    <w:sectPr w:rsidR="00E97AEB" w:rsidSect="000F0B90">
      <w:pgSz w:w="12240" w:h="15840"/>
      <w:pgMar w:top="1440" w:right="10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useFELayout/>
  </w:compat>
  <w:rsids>
    <w:rsidRoot w:val="00CB6DD0"/>
    <w:rsid w:val="000F0B90"/>
    <w:rsid w:val="00146F95"/>
    <w:rsid w:val="004B1A67"/>
    <w:rsid w:val="005D72EA"/>
    <w:rsid w:val="005F710C"/>
    <w:rsid w:val="00897F45"/>
    <w:rsid w:val="008A6C91"/>
    <w:rsid w:val="009965E8"/>
    <w:rsid w:val="00AD003B"/>
    <w:rsid w:val="00BF418E"/>
    <w:rsid w:val="00CB6DD0"/>
    <w:rsid w:val="00E97AEB"/>
    <w:rsid w:val="00F646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04]"/>
    </o:shapedefaults>
    <o:shapelayout v:ext="edit">
      <o:idmap v:ext="edit" data="1"/>
      <o:rules v:ext="edit">
        <o:r id="V:Rule2" type="connector" idref="#_x0000_s1029"/>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0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65E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hanghaiirc@state.gov"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171</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wangrh</dc:creator>
  <cp:keywords/>
  <dc:description/>
  <cp:lastModifiedBy>wangrh</cp:lastModifiedBy>
  <cp:revision>5</cp:revision>
  <dcterms:created xsi:type="dcterms:W3CDTF">2011-10-28T05:33:00Z</dcterms:created>
  <dcterms:modified xsi:type="dcterms:W3CDTF">2011-10-28T06:02:00Z</dcterms:modified>
</cp:coreProperties>
</file>